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29" w:rsidRDefault="00066F2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66F29" w:rsidRDefault="00066F2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66F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6F29" w:rsidRDefault="00066F29">
            <w:pPr>
              <w:pStyle w:val="ConsPlusNormal"/>
            </w:pPr>
            <w:r>
              <w:t>27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6F29" w:rsidRDefault="00066F29">
            <w:pPr>
              <w:pStyle w:val="ConsPlusNormal"/>
              <w:jc w:val="right"/>
            </w:pPr>
            <w:r>
              <w:t>N 177</w:t>
            </w:r>
          </w:p>
        </w:tc>
      </w:tr>
    </w:tbl>
    <w:p w:rsidR="00066F29" w:rsidRDefault="00066F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Title"/>
        <w:jc w:val="center"/>
      </w:pPr>
      <w:r>
        <w:t>ЗАКОНОДАТЕЛЬНАЯ ДУМА ХАБАРОВСКОГО КРАЯ</w:t>
      </w:r>
    </w:p>
    <w:p w:rsidR="00066F29" w:rsidRDefault="00066F29">
      <w:pPr>
        <w:pStyle w:val="ConsPlusTitle"/>
        <w:jc w:val="center"/>
      </w:pPr>
    </w:p>
    <w:p w:rsidR="00066F29" w:rsidRDefault="00066F29">
      <w:pPr>
        <w:pStyle w:val="ConsPlusTitle"/>
        <w:jc w:val="center"/>
      </w:pPr>
      <w:r>
        <w:t>ЗАКОН</w:t>
      </w:r>
    </w:p>
    <w:p w:rsidR="00066F29" w:rsidRDefault="00066F29">
      <w:pPr>
        <w:pStyle w:val="ConsPlusTitle"/>
        <w:jc w:val="center"/>
      </w:pPr>
      <w:r>
        <w:t>ХАБАРОВСКОГО КРАЯ</w:t>
      </w:r>
    </w:p>
    <w:p w:rsidR="00066F29" w:rsidRDefault="00066F29">
      <w:pPr>
        <w:pStyle w:val="ConsPlusTitle"/>
        <w:jc w:val="center"/>
      </w:pPr>
    </w:p>
    <w:p w:rsidR="00066F29" w:rsidRDefault="00066F29">
      <w:pPr>
        <w:pStyle w:val="ConsPlusTitle"/>
        <w:jc w:val="center"/>
      </w:pPr>
      <w:r>
        <w:t>О ВНЕСЕНИИ ИЗМЕНЕНИЙ В ЗАКОН ХАБАРОВСКОГО КРАЯ "О БЮДЖЕТЕ</w:t>
      </w:r>
    </w:p>
    <w:p w:rsidR="00066F29" w:rsidRDefault="00066F29">
      <w:pPr>
        <w:pStyle w:val="ConsPlusTitle"/>
        <w:jc w:val="center"/>
      </w:pPr>
      <w:r>
        <w:t>ХАБАРОВСКОГО КРАЕВОГО ФОНДА ОБЯЗАТЕЛЬНОГО МЕДИЦИНСКОГО</w:t>
      </w:r>
    </w:p>
    <w:p w:rsidR="00066F29" w:rsidRDefault="00066F29">
      <w:pPr>
        <w:pStyle w:val="ConsPlusTitle"/>
        <w:jc w:val="center"/>
      </w:pPr>
      <w:r>
        <w:t>СТРАХОВАНИЯ НА 2016 ГОД"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ind w:firstLine="540"/>
        <w:jc w:val="both"/>
      </w:pPr>
      <w:r>
        <w:t>Статья 1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Хабаровского края от 9 декабря 2015 года N 147 "О бюджете Хабаровского краевого фонда обязательного медицинского страхования на 2016 год" следующие изменения:</w:t>
      </w:r>
    </w:p>
    <w:p w:rsidR="00066F29" w:rsidRDefault="00066F29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5</w:t>
        </w:r>
      </w:hyperlink>
      <w:r>
        <w:t xml:space="preserve"> изложить в следующей редакции:</w:t>
      </w:r>
    </w:p>
    <w:p w:rsidR="00066F29" w:rsidRDefault="00066F29">
      <w:pPr>
        <w:pStyle w:val="ConsPlusNormal"/>
        <w:ind w:firstLine="540"/>
        <w:jc w:val="both"/>
      </w:pPr>
      <w:r>
        <w:t>"Статья 5. Нормированный страховой запас территориального фонда на 2016 год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ind w:firstLine="540"/>
        <w:jc w:val="both"/>
      </w:pPr>
      <w:r>
        <w:t>1. Установить, что размер средств нормированного страхового запаса территориального фонда (без учета средств, указанных в пунктах 2, 3 части 2 настоящей статьи) на 2016 год не превышает 1 585 438,4 тыс. рублей.</w:t>
      </w:r>
    </w:p>
    <w:p w:rsidR="00066F29" w:rsidRDefault="00066F29">
      <w:pPr>
        <w:pStyle w:val="ConsPlusNormal"/>
        <w:ind w:firstLine="540"/>
        <w:jc w:val="both"/>
      </w:pPr>
      <w:r>
        <w:t xml:space="preserve">2. Установить, что средства нормированного страхового запаса территориального фонда используются </w:t>
      </w:r>
      <w:proofErr w:type="gramStart"/>
      <w:r>
        <w:t>на</w:t>
      </w:r>
      <w:proofErr w:type="gramEnd"/>
      <w:r>
        <w:t>:</w:t>
      </w:r>
    </w:p>
    <w:p w:rsidR="00066F29" w:rsidRDefault="00066F29">
      <w:pPr>
        <w:pStyle w:val="ConsPlusNormal"/>
        <w:ind w:firstLine="540"/>
        <w:jc w:val="both"/>
      </w:pPr>
      <w:r>
        <w:t>1) дополнительное финансовое обеспечение реализации территориальной программы обязательного медицинского страхования;</w:t>
      </w:r>
    </w:p>
    <w:p w:rsidR="00066F29" w:rsidRDefault="00066F29">
      <w:pPr>
        <w:pStyle w:val="ConsPlusNormal"/>
        <w:ind w:firstLine="540"/>
        <w:jc w:val="both"/>
      </w:pPr>
      <w: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части:</w:t>
      </w:r>
    </w:p>
    <w:p w:rsidR="00066F29" w:rsidRDefault="00066F29">
      <w:pPr>
        <w:pStyle w:val="ConsPlusNormal"/>
        <w:ind w:firstLine="540"/>
        <w:jc w:val="both"/>
      </w:pPr>
      <w:r>
        <w:t>а) возмещения другим территориальным фондам обязательного медицинского страхования затрат по оплате стоимости медицинской помощи, оказанной застрахованным лицам за пределами территории Хабаровского края, в котором выдан полис обязательного медицинского страхования, в объеме, предусмотренном базовой программой обязательного медицинского страхования;</w:t>
      </w:r>
    </w:p>
    <w:p w:rsidR="00066F29" w:rsidRDefault="00066F29">
      <w:pPr>
        <w:pStyle w:val="ConsPlusNormal"/>
        <w:ind w:firstLine="540"/>
        <w:jc w:val="both"/>
      </w:pPr>
      <w:r>
        <w:t>б) оплаты стоимости медицинской помощи, оказанной медицинскими организациями Хабаровского края лицам, застрахованным на территории других субъектов Российской Федерации, с последующим восстановлением сре</w:t>
      </w:r>
      <w:proofErr w:type="gramStart"/>
      <w:r>
        <w:t>дств в с</w:t>
      </w:r>
      <w:proofErr w:type="gramEnd"/>
      <w:r>
        <w:t>остав нормированного страхового запаса по мере возмещения затрат другими территориальными фондами обязательного медицинского страхования;</w:t>
      </w:r>
    </w:p>
    <w:p w:rsidR="00066F29" w:rsidRDefault="00066F29">
      <w:pPr>
        <w:pStyle w:val="ConsPlusNormal"/>
        <w:ind w:firstLine="540"/>
        <w:jc w:val="both"/>
      </w:pPr>
      <w: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proofErr w:type="gramStart"/>
      <w:r>
        <w:t>.";</w:t>
      </w:r>
      <w:proofErr w:type="gramEnd"/>
    </w:p>
    <w:p w:rsidR="00066F29" w:rsidRDefault="00066F29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часть 1 статьи 7</w:t>
        </w:r>
      </w:hyperlink>
      <w:r>
        <w:t xml:space="preserve"> изложить в следующей редакции:</w:t>
      </w:r>
    </w:p>
    <w:p w:rsidR="00066F29" w:rsidRDefault="00066F29">
      <w:pPr>
        <w:pStyle w:val="ConsPlusNormal"/>
        <w:ind w:firstLine="540"/>
        <w:jc w:val="both"/>
      </w:pPr>
      <w:r>
        <w:t>"1. Установить, что:</w:t>
      </w:r>
    </w:p>
    <w:p w:rsidR="00066F29" w:rsidRDefault="00066F29">
      <w:pPr>
        <w:pStyle w:val="ConsPlusNormal"/>
        <w:ind w:firstLine="540"/>
        <w:jc w:val="both"/>
      </w:pPr>
      <w:r>
        <w:t>1) неиспользованные по состоянию на 1 января 2016 года межбюджетные трансферты, полученные из бюджета Федерального фонда обязательного медицинского страхования в форме субвенции, подлежат перечислению из бюджета территориального фонда в бюджет Федерального фонда обязательного медицинского страхования в соответствии с бюджетным законодательством;</w:t>
      </w:r>
    </w:p>
    <w:p w:rsidR="00066F29" w:rsidRDefault="00066F29">
      <w:pPr>
        <w:pStyle w:val="ConsPlusNormal"/>
        <w:ind w:firstLine="540"/>
        <w:jc w:val="both"/>
      </w:pPr>
      <w:proofErr w:type="gramStart"/>
      <w:r>
        <w:t xml:space="preserve">2) остатки средств бюджета территориального фонда по состоянию на 1 января 2016 года, образовавшиеся на счете по учету средств обязательного медицинского страхования, за </w:t>
      </w:r>
      <w:r>
        <w:lastRenderedPageBreak/>
        <w:t>исключением указанных в пункте 1 настоящей части, направляются в 2016 году на финансовое обеспечение организации обязательного медицинского страхования на территории Хабаровского края с внесением соответствующих изменений в показатели сводной бюджетной росписи бюджета территориального фонда.";</w:t>
      </w:r>
      <w:proofErr w:type="gramEnd"/>
    </w:p>
    <w:p w:rsidR="00066F29" w:rsidRDefault="00066F29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приложение 3</w:t>
        </w:r>
      </w:hyperlink>
      <w:r>
        <w:t xml:space="preserve"> изложить в следующей редакции:</w:t>
      </w:r>
    </w:p>
    <w:p w:rsidR="00066F29" w:rsidRDefault="00066F29">
      <w:pPr>
        <w:sectPr w:rsidR="00066F29" w:rsidSect="001D16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jc w:val="right"/>
      </w:pPr>
      <w:r>
        <w:t>"Приложение 3</w:t>
      </w:r>
    </w:p>
    <w:p w:rsidR="00066F29" w:rsidRDefault="00066F29">
      <w:pPr>
        <w:pStyle w:val="ConsPlusNormal"/>
        <w:jc w:val="right"/>
      </w:pPr>
      <w:r>
        <w:t>к Закону</w:t>
      </w:r>
    </w:p>
    <w:p w:rsidR="00066F29" w:rsidRDefault="00066F29">
      <w:pPr>
        <w:pStyle w:val="ConsPlusNormal"/>
        <w:jc w:val="right"/>
      </w:pPr>
      <w:r>
        <w:t>Хабаровского края</w:t>
      </w:r>
    </w:p>
    <w:p w:rsidR="00066F29" w:rsidRDefault="00066F29">
      <w:pPr>
        <w:pStyle w:val="ConsPlusNormal"/>
        <w:jc w:val="right"/>
      </w:pPr>
      <w:r>
        <w:t>от 9 декабря 2015 г. N 147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jc w:val="center"/>
      </w:pPr>
      <w:r>
        <w:t>Нормативы</w:t>
      </w:r>
    </w:p>
    <w:p w:rsidR="00066F29" w:rsidRDefault="00066F29">
      <w:pPr>
        <w:pStyle w:val="ConsPlusNormal"/>
        <w:jc w:val="center"/>
      </w:pPr>
      <w:r>
        <w:t>распределения доходов в бюджет</w:t>
      </w:r>
    </w:p>
    <w:p w:rsidR="00066F29" w:rsidRDefault="00066F29">
      <w:pPr>
        <w:pStyle w:val="ConsPlusNormal"/>
        <w:jc w:val="center"/>
      </w:pPr>
      <w:r>
        <w:t>территориального фонда на 2016 год</w:t>
      </w:r>
    </w:p>
    <w:p w:rsidR="00066F29" w:rsidRDefault="00066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2100"/>
      </w:tblGrid>
      <w:tr w:rsidR="00066F29">
        <w:tc>
          <w:tcPr>
            <w:tcW w:w="7540" w:type="dxa"/>
            <w:vAlign w:val="center"/>
          </w:tcPr>
          <w:p w:rsidR="00066F29" w:rsidRDefault="00066F29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2100" w:type="dxa"/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Бюджет территориального фонда</w:t>
            </w:r>
          </w:p>
        </w:tc>
      </w:tr>
      <w:tr w:rsidR="00066F29">
        <w:tc>
          <w:tcPr>
            <w:tcW w:w="7540" w:type="dxa"/>
          </w:tcPr>
          <w:p w:rsidR="00066F29" w:rsidRDefault="00066F29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2100" w:type="dxa"/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100</w:t>
            </w:r>
          </w:p>
        </w:tc>
      </w:tr>
      <w:tr w:rsidR="00066F29">
        <w:tc>
          <w:tcPr>
            <w:tcW w:w="7540" w:type="dxa"/>
          </w:tcPr>
          <w:p w:rsidR="00066F29" w:rsidRDefault="00066F29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2100" w:type="dxa"/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100</w:t>
            </w:r>
          </w:p>
        </w:tc>
      </w:tr>
      <w:tr w:rsidR="00066F29">
        <w:tc>
          <w:tcPr>
            <w:tcW w:w="7540" w:type="dxa"/>
          </w:tcPr>
          <w:p w:rsidR="00066F29" w:rsidRDefault="00066F29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2100" w:type="dxa"/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100</w:t>
            </w:r>
          </w:p>
        </w:tc>
      </w:tr>
      <w:tr w:rsidR="00066F29">
        <w:tc>
          <w:tcPr>
            <w:tcW w:w="7540" w:type="dxa"/>
          </w:tcPr>
          <w:p w:rsidR="00066F29" w:rsidRDefault="00066F29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2100" w:type="dxa"/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100</w:t>
            </w:r>
          </w:p>
        </w:tc>
      </w:tr>
      <w:tr w:rsidR="00066F29">
        <w:tc>
          <w:tcPr>
            <w:tcW w:w="7540" w:type="dxa"/>
          </w:tcPr>
          <w:p w:rsidR="00066F29" w:rsidRDefault="00066F29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2100" w:type="dxa"/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100</w:t>
            </w:r>
          </w:p>
        </w:tc>
      </w:tr>
      <w:tr w:rsidR="00066F29">
        <w:tc>
          <w:tcPr>
            <w:tcW w:w="7540" w:type="dxa"/>
          </w:tcPr>
          <w:p w:rsidR="00066F29" w:rsidRDefault="00066F29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2100" w:type="dxa"/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100</w:t>
            </w:r>
          </w:p>
        </w:tc>
      </w:tr>
      <w:tr w:rsidR="00066F29">
        <w:tc>
          <w:tcPr>
            <w:tcW w:w="7540" w:type="dxa"/>
          </w:tcPr>
          <w:p w:rsidR="00066F29" w:rsidRDefault="00066F29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2100" w:type="dxa"/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100</w:t>
            </w:r>
          </w:p>
        </w:tc>
      </w:tr>
      <w:tr w:rsidR="00066F29">
        <w:tc>
          <w:tcPr>
            <w:tcW w:w="7540" w:type="dxa"/>
          </w:tcPr>
          <w:p w:rsidR="00066F29" w:rsidRDefault="00066F29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2100" w:type="dxa"/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100</w:t>
            </w:r>
          </w:p>
        </w:tc>
      </w:tr>
    </w:tbl>
    <w:p w:rsidR="00066F29" w:rsidRDefault="00066F29">
      <w:pPr>
        <w:pStyle w:val="ConsPlusNormal"/>
        <w:jc w:val="right"/>
      </w:pPr>
      <w:r>
        <w:t>";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ind w:firstLine="540"/>
        <w:jc w:val="both"/>
      </w:pPr>
      <w:r>
        <w:t xml:space="preserve">4) в </w:t>
      </w:r>
      <w:hyperlink r:id="rId10" w:history="1">
        <w:r>
          <w:rPr>
            <w:color w:val="0000FF"/>
          </w:rPr>
          <w:t>приложении 4</w:t>
        </w:r>
      </w:hyperlink>
      <w:r>
        <w:t>:</w:t>
      </w:r>
    </w:p>
    <w:p w:rsidR="00066F29" w:rsidRDefault="00066F29">
      <w:pPr>
        <w:pStyle w:val="ConsPlusNormal"/>
        <w:ind w:firstLine="540"/>
        <w:jc w:val="both"/>
      </w:pPr>
      <w:r>
        <w:t>а) в строке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850"/>
        <w:gridCol w:w="1247"/>
        <w:gridCol w:w="1559"/>
        <w:gridCol w:w="1077"/>
        <w:gridCol w:w="1474"/>
      </w:tblGrid>
      <w:tr w:rsidR="00066F29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right"/>
            </w:pPr>
            <w:r>
              <w:t>46 348,9</w:t>
            </w:r>
          </w:p>
        </w:tc>
      </w:tr>
    </w:tbl>
    <w:p w:rsidR="00066F29" w:rsidRDefault="00066F29">
      <w:pPr>
        <w:pStyle w:val="ConsPlusNormal"/>
        <w:jc w:val="right"/>
      </w:pPr>
      <w:r>
        <w:t>"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цифры</w:t>
        </w:r>
      </w:hyperlink>
      <w:r>
        <w:t xml:space="preserve"> "46 348,9" заменить цифрами "45 848,9";</w:t>
      </w:r>
    </w:p>
    <w:p w:rsidR="00066F29" w:rsidRDefault="00066F29">
      <w:pPr>
        <w:pStyle w:val="ConsPlusNormal"/>
        <w:ind w:firstLine="540"/>
        <w:jc w:val="both"/>
      </w:pPr>
      <w:r>
        <w:t>б) в строке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850"/>
        <w:gridCol w:w="1247"/>
        <w:gridCol w:w="1559"/>
        <w:gridCol w:w="1077"/>
        <w:gridCol w:w="1474"/>
      </w:tblGrid>
      <w:tr w:rsidR="00066F29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66F29" w:rsidRDefault="00066F29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right"/>
            </w:pPr>
            <w:r>
              <w:t>46 348,9</w:t>
            </w:r>
          </w:p>
        </w:tc>
      </w:tr>
    </w:tbl>
    <w:p w:rsidR="00066F29" w:rsidRDefault="00066F29">
      <w:pPr>
        <w:pStyle w:val="ConsPlusNormal"/>
        <w:jc w:val="right"/>
      </w:pPr>
      <w:r>
        <w:t>"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цифры</w:t>
        </w:r>
      </w:hyperlink>
      <w:r>
        <w:t xml:space="preserve"> "46 348,9" заменить цифрами "45 848,9";</w:t>
      </w:r>
    </w:p>
    <w:p w:rsidR="00066F29" w:rsidRDefault="00066F29">
      <w:pPr>
        <w:pStyle w:val="ConsPlusNormal"/>
        <w:ind w:firstLine="540"/>
        <w:jc w:val="both"/>
      </w:pPr>
      <w:r>
        <w:lastRenderedPageBreak/>
        <w:t>в) в строке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850"/>
        <w:gridCol w:w="1247"/>
        <w:gridCol w:w="1559"/>
        <w:gridCol w:w="1077"/>
        <w:gridCol w:w="1474"/>
      </w:tblGrid>
      <w:tr w:rsidR="00066F29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66F29" w:rsidRDefault="00066F29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right"/>
            </w:pPr>
            <w:r>
              <w:t>271,7</w:t>
            </w:r>
          </w:p>
        </w:tc>
      </w:tr>
    </w:tbl>
    <w:p w:rsidR="00066F29" w:rsidRDefault="00066F29">
      <w:pPr>
        <w:pStyle w:val="ConsPlusNormal"/>
        <w:jc w:val="right"/>
      </w:pPr>
      <w:r>
        <w:t>"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цифры</w:t>
        </w:r>
      </w:hyperlink>
      <w:r>
        <w:t xml:space="preserve"> "271,7" заменить цифрами "771,7" и после нее дополнить строкой следующего содержания: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850"/>
        <w:gridCol w:w="1247"/>
        <w:gridCol w:w="1559"/>
        <w:gridCol w:w="1077"/>
        <w:gridCol w:w="1474"/>
      </w:tblGrid>
      <w:tr w:rsidR="00066F29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F29" w:rsidRDefault="00066F29">
            <w:pPr>
              <w:pStyle w:val="ConsPlusNormal"/>
              <w:jc w:val="right"/>
            </w:pPr>
            <w:r>
              <w:t>500,0</w:t>
            </w:r>
          </w:p>
        </w:tc>
      </w:tr>
    </w:tbl>
    <w:p w:rsidR="00066F29" w:rsidRDefault="00066F29">
      <w:pPr>
        <w:pStyle w:val="ConsPlusNormal"/>
        <w:jc w:val="right"/>
      </w:pPr>
      <w:r>
        <w:t>".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ind w:firstLine="540"/>
        <w:jc w:val="both"/>
      </w:pPr>
      <w:r>
        <w:t>Статья 2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jc w:val="right"/>
      </w:pPr>
      <w:r>
        <w:t>Председатель Законодательной Думы</w:t>
      </w:r>
    </w:p>
    <w:p w:rsidR="00066F29" w:rsidRDefault="00066F29">
      <w:pPr>
        <w:pStyle w:val="ConsPlusNormal"/>
        <w:jc w:val="right"/>
      </w:pPr>
      <w:r>
        <w:t>Хабаровского края</w:t>
      </w:r>
    </w:p>
    <w:p w:rsidR="00066F29" w:rsidRDefault="00066F29">
      <w:pPr>
        <w:pStyle w:val="ConsPlusNormal"/>
        <w:jc w:val="right"/>
      </w:pPr>
      <w:r>
        <w:t>С.Л.Луговской</w:t>
      </w: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jc w:val="both"/>
      </w:pPr>
    </w:p>
    <w:p w:rsidR="00066F29" w:rsidRDefault="00066F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AD3" w:rsidRDefault="002F6AD3">
      <w:bookmarkStart w:id="0" w:name="_GoBack"/>
      <w:bookmarkEnd w:id="0"/>
    </w:p>
    <w:sectPr w:rsidR="002F6AD3" w:rsidSect="00AE554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29"/>
    <w:rsid w:val="00021FF8"/>
    <w:rsid w:val="00022069"/>
    <w:rsid w:val="00025571"/>
    <w:rsid w:val="0003262D"/>
    <w:rsid w:val="00034ED3"/>
    <w:rsid w:val="000557C6"/>
    <w:rsid w:val="00066F29"/>
    <w:rsid w:val="0007215C"/>
    <w:rsid w:val="00085FA3"/>
    <w:rsid w:val="0008636F"/>
    <w:rsid w:val="00095163"/>
    <w:rsid w:val="000A5BA1"/>
    <w:rsid w:val="000A6FA4"/>
    <w:rsid w:val="000C7311"/>
    <w:rsid w:val="000E0372"/>
    <w:rsid w:val="000F3187"/>
    <w:rsid w:val="00176B7C"/>
    <w:rsid w:val="001A18FA"/>
    <w:rsid w:val="001A4555"/>
    <w:rsid w:val="001B35E5"/>
    <w:rsid w:val="001C1282"/>
    <w:rsid w:val="001C296C"/>
    <w:rsid w:val="001C4817"/>
    <w:rsid w:val="001D1928"/>
    <w:rsid w:val="001E214C"/>
    <w:rsid w:val="001E4D40"/>
    <w:rsid w:val="001E4D4F"/>
    <w:rsid w:val="001F1D63"/>
    <w:rsid w:val="002107DB"/>
    <w:rsid w:val="002334C9"/>
    <w:rsid w:val="0024502E"/>
    <w:rsid w:val="0025186C"/>
    <w:rsid w:val="002564E1"/>
    <w:rsid w:val="00260F4E"/>
    <w:rsid w:val="00263BB2"/>
    <w:rsid w:val="00264B67"/>
    <w:rsid w:val="00277EF8"/>
    <w:rsid w:val="00282262"/>
    <w:rsid w:val="00283FD7"/>
    <w:rsid w:val="002B2867"/>
    <w:rsid w:val="002B6380"/>
    <w:rsid w:val="002C4E9B"/>
    <w:rsid w:val="002D012F"/>
    <w:rsid w:val="002F6AD3"/>
    <w:rsid w:val="002F7BB0"/>
    <w:rsid w:val="00311776"/>
    <w:rsid w:val="00321295"/>
    <w:rsid w:val="00323F81"/>
    <w:rsid w:val="00333C1A"/>
    <w:rsid w:val="0034049A"/>
    <w:rsid w:val="0035136F"/>
    <w:rsid w:val="00383779"/>
    <w:rsid w:val="003A32A7"/>
    <w:rsid w:val="003B289A"/>
    <w:rsid w:val="003E399C"/>
    <w:rsid w:val="00400AEB"/>
    <w:rsid w:val="00404369"/>
    <w:rsid w:val="0040523B"/>
    <w:rsid w:val="00421E0D"/>
    <w:rsid w:val="0043238D"/>
    <w:rsid w:val="00452E3C"/>
    <w:rsid w:val="00497BA0"/>
    <w:rsid w:val="00497EF0"/>
    <w:rsid w:val="004E1BDA"/>
    <w:rsid w:val="004F1F80"/>
    <w:rsid w:val="00515E93"/>
    <w:rsid w:val="0052063A"/>
    <w:rsid w:val="0052216B"/>
    <w:rsid w:val="00583E67"/>
    <w:rsid w:val="005A52C8"/>
    <w:rsid w:val="005C5022"/>
    <w:rsid w:val="005D2B45"/>
    <w:rsid w:val="005D32BC"/>
    <w:rsid w:val="005D59DB"/>
    <w:rsid w:val="005E1E51"/>
    <w:rsid w:val="005E3841"/>
    <w:rsid w:val="005F49CB"/>
    <w:rsid w:val="005F622F"/>
    <w:rsid w:val="00610BA5"/>
    <w:rsid w:val="0061301B"/>
    <w:rsid w:val="00640333"/>
    <w:rsid w:val="0064193F"/>
    <w:rsid w:val="00655B10"/>
    <w:rsid w:val="00655DE3"/>
    <w:rsid w:val="00670570"/>
    <w:rsid w:val="00670712"/>
    <w:rsid w:val="0067339A"/>
    <w:rsid w:val="00680099"/>
    <w:rsid w:val="006A04FF"/>
    <w:rsid w:val="006C28EE"/>
    <w:rsid w:val="006C570C"/>
    <w:rsid w:val="006D0D07"/>
    <w:rsid w:val="006D5A1E"/>
    <w:rsid w:val="006D7A3D"/>
    <w:rsid w:val="006F3E44"/>
    <w:rsid w:val="00726933"/>
    <w:rsid w:val="00736010"/>
    <w:rsid w:val="00751D7A"/>
    <w:rsid w:val="00773514"/>
    <w:rsid w:val="007740F1"/>
    <w:rsid w:val="007803D0"/>
    <w:rsid w:val="00791ED9"/>
    <w:rsid w:val="007A6BEE"/>
    <w:rsid w:val="007C2D18"/>
    <w:rsid w:val="007C42E9"/>
    <w:rsid w:val="007D1661"/>
    <w:rsid w:val="007E5DAC"/>
    <w:rsid w:val="00800B67"/>
    <w:rsid w:val="00805409"/>
    <w:rsid w:val="00820480"/>
    <w:rsid w:val="00824CAB"/>
    <w:rsid w:val="00852577"/>
    <w:rsid w:val="00862794"/>
    <w:rsid w:val="008723EC"/>
    <w:rsid w:val="0087419D"/>
    <w:rsid w:val="008A09E5"/>
    <w:rsid w:val="008A5B1C"/>
    <w:rsid w:val="008E0E29"/>
    <w:rsid w:val="008E1E94"/>
    <w:rsid w:val="008E5B94"/>
    <w:rsid w:val="00914126"/>
    <w:rsid w:val="0094059D"/>
    <w:rsid w:val="00941A75"/>
    <w:rsid w:val="0094295A"/>
    <w:rsid w:val="009432EC"/>
    <w:rsid w:val="00964E7C"/>
    <w:rsid w:val="0096535C"/>
    <w:rsid w:val="0098217D"/>
    <w:rsid w:val="00985B66"/>
    <w:rsid w:val="00986592"/>
    <w:rsid w:val="00986932"/>
    <w:rsid w:val="009B70B0"/>
    <w:rsid w:val="009C54EC"/>
    <w:rsid w:val="009D4FF5"/>
    <w:rsid w:val="009D5997"/>
    <w:rsid w:val="00A5198B"/>
    <w:rsid w:val="00A7080A"/>
    <w:rsid w:val="00A85711"/>
    <w:rsid w:val="00A931E5"/>
    <w:rsid w:val="00A94C58"/>
    <w:rsid w:val="00AB1D3D"/>
    <w:rsid w:val="00AB59AC"/>
    <w:rsid w:val="00AD2EF4"/>
    <w:rsid w:val="00AD436A"/>
    <w:rsid w:val="00AD4D14"/>
    <w:rsid w:val="00AE0651"/>
    <w:rsid w:val="00AE5447"/>
    <w:rsid w:val="00AF610B"/>
    <w:rsid w:val="00B23193"/>
    <w:rsid w:val="00B32194"/>
    <w:rsid w:val="00B44CD0"/>
    <w:rsid w:val="00B6567A"/>
    <w:rsid w:val="00B700D1"/>
    <w:rsid w:val="00B71ECE"/>
    <w:rsid w:val="00BA58C4"/>
    <w:rsid w:val="00BD530D"/>
    <w:rsid w:val="00BE752B"/>
    <w:rsid w:val="00BF7A28"/>
    <w:rsid w:val="00C17A30"/>
    <w:rsid w:val="00C35657"/>
    <w:rsid w:val="00C463EA"/>
    <w:rsid w:val="00C548E8"/>
    <w:rsid w:val="00C86A45"/>
    <w:rsid w:val="00CC43BB"/>
    <w:rsid w:val="00CC4F23"/>
    <w:rsid w:val="00D03E29"/>
    <w:rsid w:val="00D1601F"/>
    <w:rsid w:val="00D307CE"/>
    <w:rsid w:val="00D33A41"/>
    <w:rsid w:val="00D4298B"/>
    <w:rsid w:val="00D84645"/>
    <w:rsid w:val="00DA02ED"/>
    <w:rsid w:val="00DA6F49"/>
    <w:rsid w:val="00DF0A20"/>
    <w:rsid w:val="00E13AE1"/>
    <w:rsid w:val="00E21E95"/>
    <w:rsid w:val="00E4260C"/>
    <w:rsid w:val="00E445D9"/>
    <w:rsid w:val="00E450C2"/>
    <w:rsid w:val="00E504E7"/>
    <w:rsid w:val="00E92344"/>
    <w:rsid w:val="00E9784D"/>
    <w:rsid w:val="00EA6119"/>
    <w:rsid w:val="00EA7E17"/>
    <w:rsid w:val="00ED1BA0"/>
    <w:rsid w:val="00EE483B"/>
    <w:rsid w:val="00F11E3D"/>
    <w:rsid w:val="00F16674"/>
    <w:rsid w:val="00F17362"/>
    <w:rsid w:val="00F2022F"/>
    <w:rsid w:val="00F2722A"/>
    <w:rsid w:val="00F52A4D"/>
    <w:rsid w:val="00FC5C65"/>
    <w:rsid w:val="00FD285F"/>
    <w:rsid w:val="00FD4EB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69FDD4FD671761FA13D13E750DDF88E1A3675744D27E2A5786C861F9D353F71E456AA770CC3F0D734EA2FPEZ4X" TargetMode="External"/><Relationship Id="rId13" Type="http://schemas.openxmlformats.org/officeDocument/2006/relationships/hyperlink" Target="consultantplus://offline/ref=A7169FDD4FD671761FA13D13E750DDF88E1A3675744D27E2A5786C861F9D353F71E456AA770CC3F0D734EB25PEZE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169FDD4FD671761FA13D13E750DDF88E1A3675744D27E2A5786C861F9D353F71E456AA770CC3F0D734EA2EPEZ7X" TargetMode="External"/><Relationship Id="rId12" Type="http://schemas.openxmlformats.org/officeDocument/2006/relationships/hyperlink" Target="consultantplus://offline/ref=A7169FDD4FD671761FA13D13E750DDF88E1A3675744D27E2A5786C861F9D353F71E456AA770CC3F0D734EB25PEZ5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169FDD4FD671761FA13D13E750DDF88E1A3675744D27E2A5786C861F9D353F71PEZ4X" TargetMode="External"/><Relationship Id="rId11" Type="http://schemas.openxmlformats.org/officeDocument/2006/relationships/hyperlink" Target="consultantplus://offline/ref=A7169FDD4FD671761FA13D13E750DDF88E1A3675744D27E2A5786C861F9D353F71E456AA770CC3F0D734EB24PEZ2X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169FDD4FD671761FA13D13E750DDF88E1A3675744D27E2A5786C861F9D353F71E456AA770CC3F0D734EB2EPEZ7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169FDD4FD671761FA13D13E750DDF88E1A3675744D27E2A5786C861F9D353F71E456AA770CC3F0D734EA25PEZ3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2016-05-03T23:25:00Z</dcterms:created>
  <dcterms:modified xsi:type="dcterms:W3CDTF">2016-05-03T23:26:00Z</dcterms:modified>
</cp:coreProperties>
</file>